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F8" w:rsidRPr="003B3B73" w:rsidRDefault="007112F8" w:rsidP="003B3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73">
        <w:rPr>
          <w:rFonts w:ascii="Times New Roman" w:hAnsi="Times New Roman" w:cs="Times New Roman"/>
          <w:b/>
          <w:sz w:val="24"/>
          <w:szCs w:val="24"/>
        </w:rPr>
        <w:t>Пояснительная запис</w:t>
      </w:r>
      <w:bookmarkStart w:id="0" w:name="_GoBack"/>
      <w:bookmarkEnd w:id="0"/>
      <w:r w:rsidRPr="003B3B73">
        <w:rPr>
          <w:rFonts w:ascii="Times New Roman" w:hAnsi="Times New Roman" w:cs="Times New Roman"/>
          <w:b/>
          <w:sz w:val="24"/>
          <w:szCs w:val="24"/>
        </w:rPr>
        <w:t>ка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«Математика и информатика» предмет «Занимательная информатика» разработана на основе </w:t>
      </w: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примерной программы начального общего образования. – М.: Просвещение, 2009. </w:t>
      </w: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учебным предметам. Начальная школа. – М.: Просвещение, 2011. </w:t>
      </w: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авторской программы « Информатика»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Т.А.Рудченко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>, А.Л. Семенов «Сборник рабочих программ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« Информатика» 1-4 классы – М.: Просвещение, 2011.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учебника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Т.А.Рудченко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>, А.Л. Семенов « Информатика» УМК «Перспектива» – М.: Просвещение, 2012 с учетом нормативно-правовых документов: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</w:t>
      </w: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 декабря 2012 г. N 273-ФЗ «Об образовании в Российской Федерации»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образования. - М.: Просвещение, 2010;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№1241 от 26.11.2010г. «О внесении изменений в федеральный государственный образовательный стандарт начального общего образования,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утверждѐнный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6 октября 2009 г. № 373».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воспитания и развития личности гражданина России (2009г)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от 29.12.2010 №189 «Об утверждении СанПиН 2.4.2.2821-10 «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зарегистрировано в Минюсте России 03.03.2011, регистрационный номер 19993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</w:t>
      </w:r>
      <w:r w:rsidRPr="003B3B73">
        <w:rPr>
          <w:rFonts w:ascii="Times New Roman" w:hAnsi="Times New Roman" w:cs="Times New Roman"/>
          <w:sz w:val="24"/>
          <w:szCs w:val="24"/>
        </w:rPr>
        <w:sym w:font="Symbol" w:char="F02D"/>
      </w:r>
      <w:r w:rsidRPr="003B3B7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МБОУ «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Медвежской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начальной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сада»</w:t>
      </w:r>
    </w:p>
    <w:p w:rsidR="007112F8" w:rsidRPr="003B3B73" w:rsidRDefault="007112F8" w:rsidP="003B3B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  <w:r w:rsidRPr="003B3B73">
        <w:rPr>
          <w:rFonts w:ascii="Times New Roman" w:hAnsi="Times New Roman" w:cs="Times New Roman"/>
          <w:sz w:val="24"/>
          <w:szCs w:val="24"/>
        </w:rPr>
        <w:t>: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1.Формирование навыков решения задач с применением таких подходов к решению, которые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типичны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и распространены в информатике: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 xml:space="preserve"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 </w:t>
      </w:r>
      <w:proofErr w:type="gramEnd"/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2. Создание кругозора в областях знаний, тесно связанных с информатикой: знакомство с графами, комбинаторными задачами, логическими играми и некоторыми другими. 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правдоподобные догадки, развитие творческого воображения и др.).</w:t>
      </w:r>
    </w:p>
    <w:p w:rsidR="007112F8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3B3B73" w:rsidRPr="003B3B73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Рабочая учебная программа (далее программа) «Занимательная информатика» входит в учебный план по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направлению развития личности. 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 формированию умения работать в условиях поиска, развитию сообразительности, любознательности. 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</w:t>
      </w:r>
      <w:r w:rsidR="003B3B73" w:rsidRPr="003B3B73">
        <w:rPr>
          <w:rFonts w:ascii="Times New Roman" w:hAnsi="Times New Roman" w:cs="Times New Roman"/>
          <w:sz w:val="24"/>
          <w:szCs w:val="24"/>
        </w:rPr>
        <w:t xml:space="preserve">ьности, то есть умение учиться. </w:t>
      </w:r>
    </w:p>
    <w:p w:rsidR="00D035D5" w:rsidRDefault="007112F8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образовательным Стандартом </w:t>
      </w:r>
      <w:r w:rsidRPr="003B3B73">
        <w:rPr>
          <w:rFonts w:ascii="Times New Roman" w:hAnsi="Times New Roman" w:cs="Times New Roman"/>
          <w:b/>
          <w:sz w:val="24"/>
          <w:szCs w:val="24"/>
        </w:rPr>
        <w:t>целью</w:t>
      </w:r>
      <w:r w:rsidRPr="003B3B73">
        <w:rPr>
          <w:rFonts w:ascii="Times New Roman" w:hAnsi="Times New Roman" w:cs="Times New Roman"/>
          <w:sz w:val="24"/>
          <w:szCs w:val="24"/>
        </w:rPr>
        <w:t xml:space="preserve"> реализации ООП является обеспечение планируемых образовательных результатов, к числу которых отнесены результаты трех уровней: личностные,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и предметные. Программа по информатике нацелена на достижение результатов всех этих </w:t>
      </w:r>
      <w:proofErr w:type="spellStart"/>
      <w:proofErr w:type="gramStart"/>
      <w:r w:rsidRPr="003B3B7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уровней.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 (далее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). Многие составляющие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предметных, то есть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части содержания </w:t>
      </w:r>
      <w:r w:rsidRPr="003B3B73">
        <w:rPr>
          <w:rFonts w:ascii="Times New Roman" w:hAnsi="Times New Roman" w:cs="Times New Roman"/>
          <w:sz w:val="24"/>
          <w:szCs w:val="24"/>
        </w:rPr>
        <w:lastRenderedPageBreak/>
        <w:t xml:space="preserve">курса начальной школы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оказывается довольно велик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(гораздо больше, чем у любого другого курса в начальной школе). Поэтому данный курс имеет интегративный,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и универсальных учебных действий. В дополнение к авторской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школы.</w:t>
      </w:r>
    </w:p>
    <w:p w:rsidR="003B3B73" w:rsidRPr="003B3B73" w:rsidRDefault="003B3B73" w:rsidP="003B3B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73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объема, причем мнения высказывались самые разные. В соответствии с новым Стандартом образования и ООП, основной целью изучения информатики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школы является формирование у обучающихся основ ИКТ-компетентности.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подразумевается способность решать задачи, связанные с обработкой информации и коммуникацией (в частности, большинство задач, стоящих перед учащимся в школе) с адекватным применением массово распространенных ИКТ-инструментов и широко доступных информационных источников. ИКТ-компетентность позволяет человеку правильно строить свое поведение в информационной области: искать информацию в нужном месте, воспринимать, собирать, представлять и передавать ее нужным образом. К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B3B73">
        <w:rPr>
          <w:rFonts w:ascii="Times New Roman" w:hAnsi="Times New Roman" w:cs="Times New Roman"/>
          <w:sz w:val="24"/>
          <w:szCs w:val="24"/>
        </w:rPr>
        <w:t xml:space="preserve"> относится умение пользоваться источниками информации – справочниками, словарями, энциклопедиями, расписанием поездов, программой телевизионных передач и др. К ней же можно отнести и умение вести телефонный разговор, и умение смотреть (и не смотреть) телевизор, и умение записать свой адрес и вести записную книжку. В соответствии с основной задачей изучения курса информатики в начальной школе формируется и содержание курса. В нем условно можно выделить следующие содержательные линии: 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73">
        <w:rPr>
          <w:rFonts w:ascii="Times New Roman" w:hAnsi="Times New Roman" w:cs="Times New Roman"/>
          <w:sz w:val="24"/>
          <w:szCs w:val="24"/>
        </w:rPr>
        <w:t xml:space="preserve"> Основные информационные объекты и структуры. Вводимые понятия соответствуют основным математическим и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информатическим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понятиям, которые в свою очередь имеют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характер и находят свое отражение во всех учебных курсах. </w:t>
      </w:r>
      <w:proofErr w:type="gramStart"/>
      <w:r w:rsidRPr="003B3B73">
        <w:rPr>
          <w:rFonts w:ascii="Times New Roman" w:hAnsi="Times New Roman" w:cs="Times New Roman"/>
          <w:sz w:val="24"/>
          <w:szCs w:val="24"/>
        </w:rPr>
        <w:t xml:space="preserve">К числу таких понятий относятся: бусина (атомарный объект), цепочка (конечная последовательность), мешок (конечное мультимножество), дерево (ветвящаяся структура), таблица. </w:t>
      </w:r>
      <w:proofErr w:type="gramEnd"/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73">
        <w:rPr>
          <w:rFonts w:ascii="Times New Roman" w:hAnsi="Times New Roman" w:cs="Times New Roman"/>
          <w:sz w:val="24"/>
          <w:szCs w:val="24"/>
        </w:rPr>
        <w:t xml:space="preserve"> Основные информационные действия (в том числе логические) и процессы. Данные действия и процессы имеют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характер и выполняются детьми в разных учебных дисциплинах, а также при решении практических задач. К числу таких действий относятся: поиск объекта по описанию, построение объекта по описанию, поиск соответствия между объектами – соединение объектов в пары, группировка и упорядоченье объектов, выполнение инструкции (в том числе программы или алгоритма) и другие. 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73">
        <w:rPr>
          <w:rFonts w:ascii="Times New Roman" w:hAnsi="Times New Roman" w:cs="Times New Roman"/>
          <w:sz w:val="24"/>
          <w:szCs w:val="24"/>
        </w:rPr>
        <w:t xml:space="preserve"> Основные информационные методы. Данные методы также имеют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характер и могут использоваться при решении любых задач, в особенности практических задач, встающих перед ребенком в повседневной жизни. К числу таких методов относятся: метод </w:t>
      </w:r>
      <w:r w:rsidRPr="003B3B73">
        <w:rPr>
          <w:rFonts w:ascii="Times New Roman" w:hAnsi="Times New Roman" w:cs="Times New Roman"/>
          <w:sz w:val="24"/>
          <w:szCs w:val="24"/>
        </w:rPr>
        <w:lastRenderedPageBreak/>
        <w:t xml:space="preserve">перебора (полного или систематического), метод проб и ошибок, метод разбиения задачи на подзадачи и проч. 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>С учетом возрастных особенностей младших школьников, все понятия курса вводятся на наглядных и доступных детям графических и телесных примерах. Содержание всех понятий раскрывается в ходе решения ребенком большого числа задач. Учебные тексты не предназначены для заучивания, практическая деятельность с объектами всегда предшествует обобщению в виде словесных формулировок.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 В соответствии с ООП, в основе программы курса информатики лежит системно-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подход, который реализуется с учетом специфики учебного предмета. Системно-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подход реализуется не только за счет подбора содержания образования, но и за счет определения наиболее оптимальных способов учебной деятельности. </w:t>
      </w:r>
    </w:p>
    <w:p w:rsidR="003B3B73" w:rsidRPr="003B3B73" w:rsidRDefault="003B3B73" w:rsidP="003B3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B73">
        <w:rPr>
          <w:rFonts w:ascii="Times New Roman" w:hAnsi="Times New Roman" w:cs="Times New Roman"/>
          <w:sz w:val="24"/>
          <w:szCs w:val="24"/>
        </w:rPr>
        <w:t xml:space="preserve">Наиболее продуктивными на уроках информатики оказываются два вида учебной деятельности: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ребенка (особенно в обучении информатике), но и в его жизни. К этой сфере относятся: умение следовать правилам в повседневной жизни (правилам дорожного движения, режиму дня, расписанию уроков и т. д.), умение выполнять регламентированные учебные действия, лежащие в основе УУД, умение выполнять инструкции, в том числе формальные алгоритмы и программы на уроках информатики. Кроме самостоятельной ценности работа по правилам позволяет реализовать на уроках информатики </w:t>
      </w:r>
      <w:proofErr w:type="spellStart"/>
      <w:r w:rsidRPr="003B3B7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B3B73">
        <w:rPr>
          <w:rFonts w:ascii="Times New Roman" w:hAnsi="Times New Roman" w:cs="Times New Roman"/>
          <w:sz w:val="24"/>
          <w:szCs w:val="24"/>
        </w:rPr>
        <w:t xml:space="preserve">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счет явного введения общих договоренностей (правил игры) – всех понятий, возможных действий и ограничений. Самостоятельная работа учащихся с курсом позволяет учесть индивидуальные особенности учащихся, построить индивидуальные образовательные траектории для каждого обучающегося. 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Другой вид организации учебной деятельности, который подходит для урока информатики – проектная деятельность. Это деятельность (чаще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 и навыки. </w:t>
      </w:r>
    </w:p>
    <w:p w:rsidR="003B3B73" w:rsidRDefault="003B3B73" w:rsidP="003B3B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7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3B3B73" w:rsidRDefault="003B3B73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B7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 на изучение предмета «Занимательная информатика» отводится </w:t>
      </w:r>
      <w:r w:rsidR="003030D4">
        <w:rPr>
          <w:rFonts w:ascii="Times New Roman" w:hAnsi="Times New Roman" w:cs="Times New Roman"/>
          <w:sz w:val="24"/>
          <w:szCs w:val="24"/>
        </w:rPr>
        <w:t>34часа, по 17часов во 2, 3 классах (0,5ч. в неделю,34 учебные недели).)</w:t>
      </w:r>
      <w:proofErr w:type="gramEnd"/>
    </w:p>
    <w:p w:rsidR="003030D4" w:rsidRPr="003030D4" w:rsidRDefault="003030D4" w:rsidP="003030D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D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3030D4" w:rsidRPr="003030D4" w:rsidRDefault="003030D4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4">
        <w:rPr>
          <w:rFonts w:ascii="Times New Roman" w:hAnsi="Times New Roman" w:cs="Times New Roman"/>
          <w:sz w:val="24"/>
          <w:szCs w:val="24"/>
        </w:rPr>
        <w:t xml:space="preserve">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3030D4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3030D4">
        <w:rPr>
          <w:rFonts w:ascii="Times New Roman" w:hAnsi="Times New Roman" w:cs="Times New Roman"/>
          <w:sz w:val="24"/>
          <w:szCs w:val="24"/>
        </w:rPr>
        <w:t xml:space="preserve"> которой входят в структуру </w:t>
      </w:r>
      <w:r w:rsidRPr="003030D4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универсальных учебных действий (УУД). Это и задает основные ценностные ориентиры содержания данного курса. С точки зрения достижения </w:t>
      </w:r>
      <w:proofErr w:type="spellStart"/>
      <w:r w:rsidRPr="003030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30D4">
        <w:rPr>
          <w:rFonts w:ascii="Times New Roman" w:hAnsi="Times New Roman" w:cs="Times New Roman"/>
          <w:sz w:val="24"/>
          <w:szCs w:val="24"/>
        </w:rPr>
        <w:t xml:space="preserve"> результатов обучения, а также продолжения образования на </w:t>
      </w:r>
      <w:proofErr w:type="gramStart"/>
      <w:r w:rsidRPr="003030D4">
        <w:rPr>
          <w:rFonts w:ascii="Times New Roman" w:hAnsi="Times New Roman" w:cs="Times New Roman"/>
          <w:sz w:val="24"/>
          <w:szCs w:val="24"/>
        </w:rPr>
        <w:t>более высших</w:t>
      </w:r>
      <w:proofErr w:type="gramEnd"/>
      <w:r w:rsidRPr="003030D4">
        <w:rPr>
          <w:rFonts w:ascii="Times New Roman" w:hAnsi="Times New Roman" w:cs="Times New Roman"/>
          <w:sz w:val="24"/>
          <w:szCs w:val="24"/>
        </w:rPr>
        <w:t xml:space="preserve"> ступенях (в том числе и обучения информатике в среднем и старшем звене), наиболее ценными являются следующие компетенции, отраженные в содержании курса: </w:t>
      </w:r>
    </w:p>
    <w:p w:rsidR="003030D4" w:rsidRPr="003030D4" w:rsidRDefault="003030D4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0D4">
        <w:rPr>
          <w:rFonts w:ascii="Times New Roman" w:hAnsi="Times New Roman" w:cs="Times New Roman"/>
          <w:sz w:val="24"/>
          <w:szCs w:val="24"/>
        </w:rPr>
        <w:t xml:space="preserve"> 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 </w:t>
      </w:r>
    </w:p>
    <w:p w:rsidR="003030D4" w:rsidRPr="003030D4" w:rsidRDefault="003030D4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0D4">
        <w:rPr>
          <w:rFonts w:ascii="Times New Roman" w:hAnsi="Times New Roman" w:cs="Times New Roman"/>
          <w:sz w:val="24"/>
          <w:szCs w:val="24"/>
        </w:rPr>
        <w:t xml:space="preserve"> Основы информационной грамотности, в частности овладение способами и приемами поиска, получения, представления информации. В понятие информационной грамотности в частности входит умение работать с информацией, представленной в различных видах: текст, таблица, диаграмма, цепочка, совокупность и представлять информацию в различных видах.</w:t>
      </w:r>
    </w:p>
    <w:p w:rsidR="003030D4" w:rsidRPr="003030D4" w:rsidRDefault="003030D4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4">
        <w:rPr>
          <w:rFonts w:ascii="Times New Roman" w:hAnsi="Times New Roman" w:cs="Times New Roman"/>
          <w:sz w:val="24"/>
          <w:szCs w:val="24"/>
        </w:rPr>
        <w:t xml:space="preserve"> </w:t>
      </w:r>
      <w:r w:rsidRPr="00303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0D4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 w:rsidRPr="003030D4">
        <w:rPr>
          <w:rFonts w:ascii="Times New Roman" w:hAnsi="Times New Roman" w:cs="Times New Roman"/>
          <w:sz w:val="24"/>
          <w:szCs w:val="24"/>
        </w:rPr>
        <w:t>ИКТ-квалификации</w:t>
      </w:r>
      <w:proofErr w:type="gramEnd"/>
      <w:r w:rsidRPr="003030D4">
        <w:rPr>
          <w:rFonts w:ascii="Times New Roman" w:hAnsi="Times New Roman" w:cs="Times New Roman"/>
          <w:sz w:val="24"/>
          <w:szCs w:val="24"/>
        </w:rPr>
        <w:t xml:space="preserve">, в частности овладение основами применения компьютеров (и других средств ИКТ) для решения информационных задач. </w:t>
      </w:r>
    </w:p>
    <w:p w:rsidR="003030D4" w:rsidRDefault="003030D4" w:rsidP="00303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0D4">
        <w:rPr>
          <w:rFonts w:ascii="Times New Roman" w:hAnsi="Times New Roman" w:cs="Times New Roman"/>
          <w:sz w:val="24"/>
          <w:szCs w:val="24"/>
        </w:rPr>
        <w:t xml:space="preserve"> 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3030D4" w:rsidRDefault="003030D4" w:rsidP="003030D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D4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3030D4" w:rsidRDefault="00C44CA6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4CA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44CA6" w:rsidTr="00C44CA6">
        <w:tc>
          <w:tcPr>
            <w:tcW w:w="5139" w:type="dxa"/>
          </w:tcPr>
          <w:p w:rsidR="00C44CA6" w:rsidRPr="00C44CA6" w:rsidRDefault="00C44CA6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A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44CA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44CA6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5140" w:type="dxa"/>
          </w:tcPr>
          <w:p w:rsidR="00C44CA6" w:rsidRPr="00C44CA6" w:rsidRDefault="00C44CA6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4CA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44CA6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</w:t>
            </w:r>
          </w:p>
        </w:tc>
      </w:tr>
      <w:tr w:rsidR="00C44CA6" w:rsidTr="00121B35">
        <w:tc>
          <w:tcPr>
            <w:tcW w:w="10279" w:type="dxa"/>
            <w:gridSpan w:val="2"/>
          </w:tcPr>
          <w:p w:rsidR="00C44CA6" w:rsidRPr="00C44CA6" w:rsidRDefault="00C44CA6" w:rsidP="00C4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A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</w:tr>
      <w:tr w:rsidR="00C44CA6" w:rsidTr="00C44CA6">
        <w:tc>
          <w:tcPr>
            <w:tcW w:w="5139" w:type="dxa"/>
          </w:tcPr>
          <w:p w:rsidR="00C44CA6" w:rsidRPr="00C44CA6" w:rsidRDefault="00C44CA6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A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140" w:type="dxa"/>
          </w:tcPr>
          <w:p w:rsidR="00C44CA6" w:rsidRPr="00C44CA6" w:rsidRDefault="00C44CA6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A6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C44CA6" w:rsidRPr="001B3577" w:rsidRDefault="001B3577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357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B3577" w:rsidRPr="001B3577" w:rsidRDefault="001B3577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3577">
        <w:rPr>
          <w:rFonts w:ascii="Times New Roman" w:hAnsi="Times New Roman" w:cs="Times New Roman"/>
          <w:b/>
          <w:sz w:val="24"/>
          <w:szCs w:val="24"/>
        </w:rPr>
        <w:t>- Познавательные универсальные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B3577" w:rsidTr="000C4AAA">
        <w:tc>
          <w:tcPr>
            <w:tcW w:w="10279" w:type="dxa"/>
            <w:gridSpan w:val="2"/>
          </w:tcPr>
          <w:p w:rsidR="001B3577" w:rsidRPr="001B3577" w:rsidRDefault="001B3577" w:rsidP="001B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с целью выделения признаков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77" w:rsidTr="00D22612">
        <w:tc>
          <w:tcPr>
            <w:tcW w:w="10279" w:type="dxa"/>
            <w:gridSpan w:val="2"/>
          </w:tcPr>
          <w:p w:rsidR="001B3577" w:rsidRPr="001B3577" w:rsidRDefault="001B3577" w:rsidP="001B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выбрать основание для сравнения объектов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по заданным критериям два три объекта, выделяя </w:t>
            </w:r>
            <w:proofErr w:type="spellStart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дватри</w:t>
            </w:r>
            <w:proofErr w:type="spellEnd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признака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</w:t>
            </w:r>
          </w:p>
        </w:tc>
      </w:tr>
      <w:tr w:rsidR="001B3577" w:rsidTr="00675FE7">
        <w:tc>
          <w:tcPr>
            <w:tcW w:w="10279" w:type="dxa"/>
            <w:gridSpan w:val="2"/>
          </w:tcPr>
          <w:p w:rsidR="001B3577" w:rsidRPr="001B3577" w:rsidRDefault="001B3577" w:rsidP="001B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выбрать основание для классификации объектов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классификацию по заданным критериям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самостоятельно выбирая критерии</w:t>
            </w:r>
          </w:p>
        </w:tc>
      </w:tr>
      <w:tr w:rsidR="001B3577" w:rsidTr="00113F15">
        <w:tc>
          <w:tcPr>
            <w:tcW w:w="10279" w:type="dxa"/>
            <w:gridSpan w:val="2"/>
          </w:tcPr>
          <w:p w:rsidR="001B3577" w:rsidRPr="001B3577" w:rsidRDefault="001B3577" w:rsidP="001B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доказать свою точку зрения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установление </w:t>
            </w:r>
            <w:proofErr w:type="spellStart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причинноследственных</w:t>
            </w:r>
            <w:proofErr w:type="spellEnd"/>
            <w:r w:rsidRPr="001B3577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</w:tr>
      <w:tr w:rsidR="00825E85" w:rsidTr="00FA3E8F">
        <w:tc>
          <w:tcPr>
            <w:tcW w:w="10279" w:type="dxa"/>
            <w:gridSpan w:val="2"/>
          </w:tcPr>
          <w:p w:rsidR="00825E85" w:rsidRPr="001B3577" w:rsidRDefault="00825E85" w:rsidP="0082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событий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событий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событий, выявлять недостающие элементы</w:t>
            </w:r>
          </w:p>
        </w:tc>
      </w:tr>
      <w:tr w:rsidR="001B3577" w:rsidTr="00BD2C19">
        <w:tc>
          <w:tcPr>
            <w:tcW w:w="10279" w:type="dxa"/>
            <w:gridSpan w:val="2"/>
          </w:tcPr>
          <w:p w:rsidR="001B3577" w:rsidRPr="001B3577" w:rsidRDefault="001B3577" w:rsidP="0082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действий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1B3577" w:rsidTr="00A524A8">
        <w:tc>
          <w:tcPr>
            <w:tcW w:w="10279" w:type="dxa"/>
            <w:gridSpan w:val="2"/>
          </w:tcPr>
          <w:p w:rsidR="001B3577" w:rsidRPr="001B3577" w:rsidRDefault="001B3577" w:rsidP="0082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</w:tr>
      <w:tr w:rsidR="001B3577" w:rsidTr="00FE25BD">
        <w:tc>
          <w:tcPr>
            <w:tcW w:w="10279" w:type="dxa"/>
            <w:gridSpan w:val="2"/>
          </w:tcPr>
          <w:p w:rsidR="001B3577" w:rsidRPr="001B3577" w:rsidRDefault="001B3577" w:rsidP="0082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предложенную информацию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свою информацию</w:t>
            </w:r>
          </w:p>
        </w:tc>
      </w:tr>
      <w:tr w:rsidR="001B3577" w:rsidTr="0081005A">
        <w:tc>
          <w:tcPr>
            <w:tcW w:w="10279" w:type="dxa"/>
            <w:gridSpan w:val="2"/>
          </w:tcPr>
          <w:p w:rsidR="001B3577" w:rsidRPr="001B3577" w:rsidRDefault="001B3577" w:rsidP="0082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неявном виде</w:t>
            </w:r>
          </w:p>
        </w:tc>
      </w:tr>
      <w:tr w:rsidR="001B3577" w:rsidTr="001B3577">
        <w:tc>
          <w:tcPr>
            <w:tcW w:w="5139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5140" w:type="dxa"/>
          </w:tcPr>
          <w:p w:rsidR="001B3577" w:rsidRPr="001B3577" w:rsidRDefault="001B3577" w:rsidP="00C4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77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1B3577" w:rsidRDefault="001B3577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3577">
        <w:rPr>
          <w:rFonts w:ascii="Times New Roman" w:hAnsi="Times New Roman" w:cs="Times New Roman"/>
          <w:b/>
          <w:sz w:val="24"/>
          <w:szCs w:val="24"/>
        </w:rPr>
        <w:t>- Регулятивные универсальные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B3577" w:rsidRPr="00825E85" w:rsidTr="001B3577">
        <w:tc>
          <w:tcPr>
            <w:tcW w:w="5139" w:type="dxa"/>
          </w:tcPr>
          <w:p w:rsidR="001B3577" w:rsidRPr="00825E85" w:rsidRDefault="001B3577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140" w:type="dxa"/>
          </w:tcPr>
          <w:p w:rsidR="001B3577" w:rsidRPr="00825E85" w:rsidRDefault="001B3577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5E85" w:rsidRPr="00825E85" w:rsidTr="00755003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цель и задачи</w:t>
            </w:r>
          </w:p>
        </w:tc>
      </w:tr>
      <w:tr w:rsidR="001B3577" w:rsidRPr="00825E85" w:rsidTr="001B3577">
        <w:tc>
          <w:tcPr>
            <w:tcW w:w="5139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учебные цели и задачи</w:t>
            </w:r>
          </w:p>
        </w:tc>
        <w:tc>
          <w:tcPr>
            <w:tcW w:w="5140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825E85" w:rsidRPr="00825E85" w:rsidTr="009D23A6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</w:t>
            </w:r>
          </w:p>
        </w:tc>
      </w:tr>
      <w:tr w:rsidR="001B3577" w:rsidRPr="00825E85" w:rsidTr="001B3577">
        <w:tc>
          <w:tcPr>
            <w:tcW w:w="5139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 наличии эталона</w:t>
            </w:r>
          </w:p>
        </w:tc>
        <w:tc>
          <w:tcPr>
            <w:tcW w:w="5140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 уровне произвольного внимания</w:t>
            </w:r>
          </w:p>
        </w:tc>
      </w:tr>
      <w:tr w:rsidR="00825E85" w:rsidRPr="00825E85" w:rsidTr="007142BC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свои действия</w:t>
            </w:r>
          </w:p>
        </w:tc>
      </w:tr>
      <w:tr w:rsidR="001B3577" w:rsidRPr="00825E85" w:rsidTr="001B3577">
        <w:tc>
          <w:tcPr>
            <w:tcW w:w="5139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5140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825E85" w:rsidRPr="00825E85" w:rsidTr="00D13A37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Умения оценивать свои действия</w:t>
            </w:r>
          </w:p>
        </w:tc>
      </w:tr>
      <w:tr w:rsidR="001B3577" w:rsidRPr="00825E85" w:rsidTr="001B3577">
        <w:tc>
          <w:tcPr>
            <w:tcW w:w="5139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5140" w:type="dxa"/>
          </w:tcPr>
          <w:p w:rsidR="001B3577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825E85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</w:t>
            </w:r>
          </w:p>
        </w:tc>
      </w:tr>
    </w:tbl>
    <w:p w:rsidR="001B3577" w:rsidRDefault="00825E85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5E85">
        <w:rPr>
          <w:rFonts w:ascii="Times New Roman" w:hAnsi="Times New Roman" w:cs="Times New Roman"/>
          <w:b/>
          <w:sz w:val="24"/>
          <w:szCs w:val="24"/>
        </w:rPr>
        <w:t>- Коммуникативные универсальные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825E85" w:rsidTr="00825E85">
        <w:tc>
          <w:tcPr>
            <w:tcW w:w="5139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140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5E85" w:rsidTr="00107F9D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Умение объяснить свой выбор</w:t>
            </w:r>
          </w:p>
        </w:tc>
      </w:tr>
      <w:tr w:rsidR="00825E85" w:rsidTr="00825E85">
        <w:tc>
          <w:tcPr>
            <w:tcW w:w="5139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5140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825E85" w:rsidTr="001852FE">
        <w:tc>
          <w:tcPr>
            <w:tcW w:w="10279" w:type="dxa"/>
            <w:gridSpan w:val="2"/>
          </w:tcPr>
          <w:p w:rsidR="00825E85" w:rsidRPr="00825E85" w:rsidRDefault="00825E85" w:rsidP="0082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</w:p>
        </w:tc>
      </w:tr>
      <w:tr w:rsidR="00825E85" w:rsidTr="00825E85">
        <w:tc>
          <w:tcPr>
            <w:tcW w:w="5139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</w:t>
            </w:r>
          </w:p>
        </w:tc>
        <w:tc>
          <w:tcPr>
            <w:tcW w:w="5140" w:type="dxa"/>
          </w:tcPr>
          <w:p w:rsidR="00825E85" w:rsidRPr="00825E85" w:rsidRDefault="00825E85" w:rsidP="00C4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825E85" w:rsidRPr="00E61509" w:rsidRDefault="00825E85" w:rsidP="00825E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B3577" w:rsidRDefault="00825E85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5E85">
        <w:rPr>
          <w:rFonts w:ascii="Times New Roman" w:hAnsi="Times New Roman" w:cs="Times New Roman"/>
          <w:sz w:val="24"/>
          <w:szCs w:val="24"/>
        </w:rPr>
        <w:t>В результате изучения курса информатики обучающиеся получат следующие знания и умения:</w:t>
      </w:r>
    </w:p>
    <w:p w:rsidR="00825E85" w:rsidRPr="00512480" w:rsidRDefault="00825E85" w:rsidP="00825E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Правила игры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правилам работы на обычном и на проектном уроке;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условии задачи как системе ограничений;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необходимости самостоятельной проверки правильности своего решения.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правильно работать с учебником (листами определений и задачами), тетрадью, а также с материалами к проектам;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*соблюдать требования безопасности, гигиены и эргономики при работе со средствами ИКТ;  2. Базисные объекты и их свойства: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свойствах базисных объектов; </w:t>
      </w:r>
    </w:p>
    <w:p w:rsidR="00A6428F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искать одинаковые объекты, в том числе в большом массиве; </w:t>
      </w:r>
    </w:p>
    <w:p w:rsidR="00A6428F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совокупность заданной мощности, в которой все объекты разные (бусины, буквы, цифры и др.)</w:t>
      </w:r>
    </w:p>
    <w:p w:rsidR="00A6428F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правильно выполнять все допустимые действия с базисными объектами (обведи, соедини, пометь галочкой и пр.); </w:t>
      </w:r>
    </w:p>
    <w:p w:rsidR="00A6428F" w:rsidRPr="00512480" w:rsidRDefault="00825E85" w:rsidP="00A642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>в компьютерных задачах при помощи инструментов «карандаш», «ластик», «галочка», «лапка» и др.;</w:t>
      </w:r>
    </w:p>
    <w:p w:rsidR="00A6428F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проверять перебором выполнение заданного единичного или двойного условия для объектов совокупности (мощностью до 25 объектов). </w:t>
      </w:r>
    </w:p>
    <w:p w:rsidR="00A6428F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имеют возможность научиться: </w:t>
      </w:r>
    </w:p>
    <w:p w:rsidR="00825E85" w:rsidRPr="00512480" w:rsidRDefault="00825E85" w:rsidP="00825E85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проверять перебором одновременное выполнение 3–4 заданных условий для объектов совокупности (мощностью до 25 объектов).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3.Цепочка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цепочке как о конечной последовательности элементов;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все понятия, относящиеся к общему и частичному порядку объектов в цепочке;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длине цепочки и о цепочке цепочек;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индуктивном построении цепочки;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процессе шифрования и дешифрования конечных цепочек небольшой длины (слов).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и достраивать цепочку по системе условий;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проверять перебором выполнение заданного единичного или двойного условия для совокупности цепочек (мощностью до 8 цепочек).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выделять одинаковые и разные цепочки из набора;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операцию склеивания цепочек, строить и достраивать склеиваемые цепочки по заданному результату склеивания;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порядковыми числительными, а также понятиями: последний, предпоследний, третий с конца и т. п., второй после, третий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понятиями: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/ предыдущий, идти раньше / идти позже;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понятиями: после каждой бусины, перед каждой бусиной;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цепочки по индуктивному описанию;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цепочку по мешку ее бусин и заданным свойствам;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шифровать и дешифровать слова с опорой на таблицу шифрования;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4. Мешок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мешке как неупорядоченной совокупности элементов;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основные понятия, относящиеся к структуре мешка: есть в мешке, нет в мешке, есть три бусины, всего три бусины и пр.;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мешке бусин цепочки;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классификации объектов по 1–2 признакам.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организовывать полный перебор объектов (мешка);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понятиями все / каждый,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/ нет / всего в мешке;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и достраивать мешок по системе условий;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проверять перебором выполнение заданного единичного или двойного условия для совокупности мешков (мощностью до 8 мешков).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выделять из набора одинаковые и разные мешки;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использовать и строить одномерные и двумерные таблицы для мешка;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сортировать объекты по одному и двум признакам;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мешок бусин цепочки;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проверять перебором одновременное выполнение 3–4 заданных условий для совокупности мешков (мощностью до 10 мешков);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операцию склеивания </w:t>
      </w:r>
      <w:proofErr w:type="spellStart"/>
      <w:proofErr w:type="gramStart"/>
      <w:r w:rsidRPr="0051248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и более мешков цепочек с помощью построения дерева.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5. Логические значения утверждений Учащиеся научатся: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понимать различия логических значений утверждений: истинно, ложно, неизвестно.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определять значения истинности утверждений для данного объекта;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выделять объект, соответствующий данным значениям истинности нескольких утверждений;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объект, соответствующий данным значениям истинности нескольких утверждений;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анализировать текст математического содержания (в том числе, использующий конструкции «каждый / все», «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/ нет / есть всего», «не»);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анализировать с логической точки зрения учебные и иные тексты.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имеют возможность: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получить представление о ситуациях, когда утверждение не имеет смысла для данного объекта.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6. Язык.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Учащиеся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нвучатся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>: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знать русские и латинские буквы и их русские названия;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уверенно ориентироваться в русской алфавитной цепочке;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слове как о цепочке букв;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имени как о цепочке букв и цифр;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знаках, используемых в русских текстах (знаки препинания и внутрисловные знаки);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понимать правила лексикографического (словарного) порядка;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толковании слова;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лингвистических задачах.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правильно называть русские и латинские буквы в именах объектов;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использовать имена для различных объектов;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сортировать слова в словарном порядке;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сопоставлять толкование слова со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словарным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, определять его истинность.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имеют возможность научиться: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решать простые лингвистические задачи.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7. Алгоритмы. Исполнитель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команды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и понимать систему его ограничений;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повторения;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цепочке выполнения программы исполнителем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дереве выполнения всех возможных программ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планировать последовательность действий,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инструкции длиной до 10 пунктов;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простейшие линейные программы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/ восстанавливать программу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по результату ее выполнения;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выполнять и строить программы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с конструкцией повторения;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цепочку выполнения программы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Робиком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выполнения всех возможных программ (длиной до 3 команд)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. Учащиеся имеют возможность научиться: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восстанавливать программу для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Робика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с несколькими вхождениями конструкции повторения по результату ее выполнения.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8. Дерево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>Учащиеся научатся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дереве;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понимать отличия дерева от цепочки и мешка;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структуре дерева – его вершинах (в том числе корневых и листьях), уровнях, путях;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алгоритм построения мешка всех путей дерева.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понятиями, относящимися к структуре дерева: предыдущая / следующие вершины, корневая вершина, лист дерева, уровень вершин дерева, путь дерева;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небольшие деревья по инструкции и описанию;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использовать деревья для классификации, выбора действия, описания родственных связей;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мешок всех путей дерева, строить дерево по мешку всех его путей и дополнительным условиям;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перебора (дерево всех возможных вариантов) небольшого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деревья для решения задач (например, по построению результата произведения </w:t>
      </w:r>
      <w:proofErr w:type="spellStart"/>
      <w:proofErr w:type="gramStart"/>
      <w:r w:rsidRPr="0051248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мешков цепочек); 9. Игры с полной информацией Учащиеся научатся: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играх с полной информацией;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примеры игр с полной информацией (знать правила этих игр);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понимать и составлять описания правил игры;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понимать правила построения дерева игры;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знать определение выигрышной и проигрышной позиции;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выигрышной стратегии. 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оперировать понятиями, относящимися к описанию игр с полной информацией: правила игры, позиция игры (в том числе начальная и заключительная), ход игры; 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цепочку позиций партии для игры с полной информацией (крестики-нолики,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, камешки, ползунок); 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играть в игры с полной информацией: камешки, крестики-нолики, 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, ползунок; соблюдать правила игры, понимать результат игры (кто победил); 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проводить мини-турниры по играм с полной информацией, заполнять таблицу турнира; 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игры или фрагмент (ветку) из дерева игры для игр с небольшим числом вариантов позиций;</w:t>
      </w:r>
    </w:p>
    <w:p w:rsidR="00512480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описывать выигрышную стратегию для различных вариантов игры камешки. </w:t>
      </w:r>
    </w:p>
    <w:p w:rsidR="00A6428F" w:rsidRPr="00512480" w:rsidRDefault="00A6428F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>10. Математическое представление информации</w:t>
      </w:r>
      <w:r w:rsidR="00512480" w:rsidRPr="00512480">
        <w:rPr>
          <w:rFonts w:ascii="Times New Roman" w:hAnsi="Times New Roman" w:cs="Times New Roman"/>
          <w:sz w:val="24"/>
          <w:szCs w:val="24"/>
        </w:rPr>
        <w:t>.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одномерных и двумерных таблицах;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столбчатых и круговых диаграммах</w:t>
      </w:r>
      <w:proofErr w:type="gramStart"/>
      <w:r w:rsidRPr="005124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устанавливать соответствие между различными представлениями (изображение, текст, таблица и диаграмма) числовой информации;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читать и заполнять одномерные и двумерные таблицы;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читать столбчатые диаграммы;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достраивать столбчатую диаграмму при добавлении новых исходных данных;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отвечать на простые вопросы по круговой диаграмме. Учащиеся имеют возможность научиться: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представлять полученную информацию с помощью таблиц, диаграмм и простых графиков;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интерпретировать полученную информацию.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11. Решение практических задач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столбцовая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диаграмма);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алгоритме сортировки слиянием;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разбиении задачи на подзадачи и возможности ее коллективного решения;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использовании сводной таблицы для мешков для поиска двух одинаковых мешков;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об алгоритме сортировки слиянием;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правилах поиска слова в словаре любого объема;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иметь представление о правилах проведения и представлении результатов кругового и кубкового турниров;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подсчитывать буквы и знаки в русском тексте с использованием таблицы;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искать слово в словаре любого объема;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оформлять информацию о погоде в виде сводной таблицы;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упорядочивать массив методом сортировки слиянием;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использовать метод разбиения задачи на подзадачи в задаче на поиск одинаковых фигурок;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 </w:t>
      </w: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использовать таблицу для мешка для поиска двух одинаковых мешков;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заполнять таблицу кругового турнира;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кубкового турнира для числа участников, равного степени двойки: 2, 4, 8, 16, 32.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t xml:space="preserve">Учащиеся имеют возможность научиться: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</w:t>
      </w:r>
      <w:proofErr w:type="spellStart"/>
      <w:r w:rsidRPr="00512480">
        <w:rPr>
          <w:rFonts w:ascii="Times New Roman" w:hAnsi="Times New Roman" w:cs="Times New Roman"/>
          <w:sz w:val="24"/>
          <w:szCs w:val="24"/>
        </w:rPr>
        <w:t>столбцовые</w:t>
      </w:r>
      <w:proofErr w:type="spellEnd"/>
      <w:r w:rsidRPr="00512480">
        <w:rPr>
          <w:rFonts w:ascii="Times New Roman" w:hAnsi="Times New Roman" w:cs="Times New Roman"/>
          <w:sz w:val="24"/>
          <w:szCs w:val="24"/>
        </w:rPr>
        <w:t xml:space="preserve"> диаграммы для температуры и круговые диаграммы для облачности и осадков;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планировать и проводить сбор данных,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дерево кубкового турнира для любого числа участников 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512480">
        <w:rPr>
          <w:rFonts w:ascii="Times New Roman" w:hAnsi="Times New Roman" w:cs="Times New Roman"/>
          <w:sz w:val="24"/>
          <w:szCs w:val="24"/>
        </w:rPr>
        <w:sym w:font="Symbol" w:char="F0B7"/>
      </w:r>
      <w:r w:rsidRPr="00512480">
        <w:rPr>
          <w:rFonts w:ascii="Times New Roman" w:hAnsi="Times New Roman" w:cs="Times New Roman"/>
          <w:sz w:val="24"/>
          <w:szCs w:val="24"/>
        </w:rPr>
        <w:t xml:space="preserve"> строить выигрышную стратегию, используя дерево игры.</w:t>
      </w:r>
    </w:p>
    <w:p w:rsidR="00512480" w:rsidRPr="00512480" w:rsidRDefault="00512480" w:rsidP="00A6428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512480" w:rsidRPr="00512480" w:rsidRDefault="00512480" w:rsidP="00512480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80">
        <w:rPr>
          <w:rFonts w:ascii="Times New Roman" w:hAnsi="Times New Roman" w:cs="Times New Roman"/>
          <w:b/>
          <w:sz w:val="24"/>
          <w:szCs w:val="24"/>
        </w:rPr>
        <w:t>Содержание курса. 34ч.</w:t>
      </w:r>
    </w:p>
    <w:p w:rsidR="00512480" w:rsidRPr="00C80FA9" w:rsidRDefault="00C80FA9" w:rsidP="00C80F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C80FA9">
        <w:rPr>
          <w:rFonts w:ascii="Times New Roman" w:hAnsi="Times New Roman" w:cs="Times New Roman"/>
          <w:sz w:val="24"/>
          <w:szCs w:val="24"/>
        </w:rPr>
        <w:t>.</w:t>
      </w:r>
      <w:r w:rsidR="00512480" w:rsidRPr="00C80FA9">
        <w:rPr>
          <w:rFonts w:ascii="Times New Roman" w:hAnsi="Times New Roman" w:cs="Times New Roman"/>
          <w:sz w:val="24"/>
          <w:szCs w:val="24"/>
        </w:rPr>
        <w:t xml:space="preserve"> Выделение и подсчет областей в картинке.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 xml:space="preserve"> Цепочка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Понятия, связанные с порядком бусин от конца цепочки: первый с конца, второй с конца, третий с конца и т. д. Понятия раньше/позже для элементов цепочки. Понятия, связанные с отсчетом элементов от любого элемента цепочки: второй после, третий после, первый 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, четвертый перед и т.д. Цепочки в окружающем мире: цепочка дней недели, цепочка месяце. Календарь, как цепочка дней года. *Использование инструмента «цепочка» для построения цепочек в компьютерных задачах.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Мешок</w:t>
      </w:r>
      <w:proofErr w:type="gramStart"/>
      <w:r w:rsidRPr="00C8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Мешок бусин цепочки. Классификация объектов мешка по двум признакам. </w:t>
      </w:r>
    </w:p>
    <w:p w:rsidR="00512480" w:rsidRPr="00C80FA9" w:rsidRDefault="00C80FA9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Язык. </w:t>
      </w:r>
      <w:r w:rsidR="00512480" w:rsidRPr="00C80FA9">
        <w:rPr>
          <w:rFonts w:ascii="Times New Roman" w:hAnsi="Times New Roman" w:cs="Times New Roman"/>
          <w:sz w:val="24"/>
          <w:szCs w:val="24"/>
        </w:rPr>
        <w:t xml:space="preserve"> 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знаки препинания. Поиск слов в учебном словаре, пропедевтика правил словарного порядка.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Основы логики высказываний</w:t>
      </w:r>
      <w:r w:rsidRPr="00C80FA9">
        <w:rPr>
          <w:rFonts w:ascii="Times New Roman" w:hAnsi="Times New Roman" w:cs="Times New Roman"/>
          <w:sz w:val="24"/>
          <w:szCs w:val="24"/>
        </w:rPr>
        <w:t xml:space="preserve">.  Понятие все разные.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Основы теории алгори</w:t>
      </w:r>
      <w:r w:rsidRPr="00C80FA9">
        <w:rPr>
          <w:rFonts w:ascii="Times New Roman" w:hAnsi="Times New Roman" w:cs="Times New Roman"/>
          <w:sz w:val="24"/>
          <w:szCs w:val="24"/>
        </w:rPr>
        <w:t>тмов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 Выполнение инструкций. Построение объекта (фигурки, цепочки, мешка) по инструкции и по описанию. Выполнение простых алгоритмов: алгоритма подсчета областей картинки, алгоритма подсчета букв в тексте, алгоритма поиска слова в учебном словаре.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Математическое представление информации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 Двумерная таблица для мешка – использование таблицы для классификации объектов по двум признакам. Использование таблиц для подсчета букв и знаков в русском тексте.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Решение практических задач</w:t>
      </w:r>
      <w:r w:rsidRPr="00C80FA9">
        <w:rPr>
          <w:rFonts w:ascii="Times New Roman" w:hAnsi="Times New Roman" w:cs="Times New Roman"/>
          <w:sz w:val="24"/>
          <w:szCs w:val="24"/>
        </w:rPr>
        <w:t xml:space="preserve">.  Поиск двух одинаковых объектов в большой совокупности объектов, отличающихся по нескольким трудно различимым признакам, с использованием разбиения задачи на подзадачи, группового разделения труда и трафаретов (проект «Разделяй и властвуй», 2 часть). Исследование частотности использования букв и знаков в русских текстах (проект «Буквы и знаки в русском тексте»).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Решение практических задач. ИКТ-квалификация.</w:t>
      </w:r>
      <w:r w:rsidRPr="00C80FA9">
        <w:rPr>
          <w:rFonts w:ascii="Times New Roman" w:hAnsi="Times New Roman" w:cs="Times New Roman"/>
          <w:sz w:val="24"/>
          <w:szCs w:val="24"/>
        </w:rPr>
        <w:t xml:space="preserve">  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 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Оформление и распечатка собственного текста с помощью стандартного текстового редактора (проект «Наши рецепты»). </w:t>
      </w:r>
    </w:p>
    <w:p w:rsidR="00C80FA9" w:rsidRDefault="00512480" w:rsidP="00C44CA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 xml:space="preserve">3 класс. 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Дерево</w:t>
      </w:r>
      <w:r w:rsidRPr="00C80FA9">
        <w:rPr>
          <w:rFonts w:ascii="Times New Roman" w:hAnsi="Times New Roman" w:cs="Times New Roman"/>
          <w:sz w:val="24"/>
          <w:szCs w:val="24"/>
        </w:rPr>
        <w:t xml:space="preserve">. Понятие дерева как конечного направленного графа. Понятия 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и предыдущий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Мешок.</w:t>
      </w:r>
      <w:r w:rsidRPr="00C80FA9">
        <w:rPr>
          <w:rFonts w:ascii="Times New Roman" w:hAnsi="Times New Roman" w:cs="Times New Roman"/>
          <w:sz w:val="24"/>
          <w:szCs w:val="24"/>
        </w:rPr>
        <w:t xml:space="preserve"> Понятие мешка как неупорядоченного конечного мультимножества. Одинаковые и разные мешки. Мешок бусин цепочки. Перебор элементов мешка (понятия все / каждый). Понятия 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/ нет / всего в мешке.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512480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 xml:space="preserve">Цепочка. </w:t>
      </w:r>
      <w:r w:rsidRPr="00C80FA9">
        <w:rPr>
          <w:rFonts w:ascii="Times New Roman" w:hAnsi="Times New Roman" w:cs="Times New Roman"/>
          <w:sz w:val="24"/>
          <w:szCs w:val="24"/>
        </w:rPr>
        <w:t xml:space="preserve"> Понятие о цепочке как о конечной последовательности элементов. Одинаковые и разные цепочки. 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Общий порядок элементов в цепочке – понятия: первый, второй, третий и т. п., последний, предпоследний.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Частичный порядок элементов цепочки – понятия: следующий / предыдущий, 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идти раньше / идти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позже, второй перед, третий после и т. п. Понятия перед </w:t>
      </w:r>
      <w:r w:rsidRPr="00C80FA9">
        <w:rPr>
          <w:rFonts w:ascii="Times New Roman" w:hAnsi="Times New Roman" w:cs="Times New Roman"/>
          <w:sz w:val="24"/>
          <w:szCs w:val="24"/>
        </w:rPr>
        <w:lastRenderedPageBreak/>
        <w:t>каждой и после каждой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C80FA9" w:rsidRPr="00C80FA9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 xml:space="preserve"> Исполнитель Робот</w:t>
      </w:r>
      <w:r w:rsidRPr="00C80FA9">
        <w:rPr>
          <w:rFonts w:ascii="Times New Roman" w:hAnsi="Times New Roman" w:cs="Times New Roman"/>
          <w:sz w:val="24"/>
          <w:szCs w:val="24"/>
        </w:rPr>
        <w:t xml:space="preserve">. Инструкция. Исполнитель Робот. Поле и команды (вверх, вниз, вправо, влево) Робота. Программа как цепочка команд. Выполнение программ Роботом. Построение / восстановление программы по результату ее выполнения. Использование конструкции повторения в программах для Робота. Цепочка выполнения программы. Дерево выполнения программ. </w:t>
      </w:r>
    </w:p>
    <w:p w:rsidR="00C80FA9" w:rsidRPr="00C80FA9" w:rsidRDefault="00C80FA9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>Язык</w:t>
      </w:r>
      <w:r w:rsidRPr="00C80FA9">
        <w:rPr>
          <w:rFonts w:ascii="Times New Roman" w:hAnsi="Times New Roman" w:cs="Times New Roman"/>
          <w:sz w:val="24"/>
          <w:szCs w:val="24"/>
        </w:rPr>
        <w:t xml:space="preserve">. </w:t>
      </w:r>
      <w:r w:rsidR="00512480" w:rsidRPr="00C80FA9">
        <w:rPr>
          <w:rFonts w:ascii="Times New Roman" w:hAnsi="Times New Roman" w:cs="Times New Roman"/>
          <w:sz w:val="24"/>
          <w:szCs w:val="24"/>
        </w:rPr>
        <w:t xml:space="preserve"> 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1B3577" w:rsidRDefault="00512480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0FA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C80FA9" w:rsidRPr="00C80FA9">
        <w:rPr>
          <w:rFonts w:ascii="Times New Roman" w:hAnsi="Times New Roman" w:cs="Times New Roman"/>
          <w:b/>
          <w:sz w:val="24"/>
          <w:szCs w:val="24"/>
        </w:rPr>
        <w:t>шение практических задач</w:t>
      </w:r>
      <w:r w:rsidR="00C80FA9" w:rsidRPr="00C80FA9">
        <w:rPr>
          <w:rFonts w:ascii="Times New Roman" w:hAnsi="Times New Roman" w:cs="Times New Roman"/>
          <w:sz w:val="24"/>
          <w:szCs w:val="24"/>
        </w:rPr>
        <w:t xml:space="preserve">. </w:t>
      </w:r>
      <w:r w:rsidRPr="00C80FA9">
        <w:rPr>
          <w:rFonts w:ascii="Times New Roman" w:hAnsi="Times New Roman" w:cs="Times New Roman"/>
          <w:sz w:val="24"/>
          <w:szCs w:val="24"/>
        </w:rPr>
        <w:t xml:space="preserve"> Сбор информации о погоде за месяц, представление информации о погоде в виде таблиц, а также круговых и </w:t>
      </w:r>
      <w:proofErr w:type="spellStart"/>
      <w:r w:rsidRPr="00C80FA9">
        <w:rPr>
          <w:rFonts w:ascii="Times New Roman" w:hAnsi="Times New Roman" w:cs="Times New Roman"/>
          <w:sz w:val="24"/>
          <w:szCs w:val="24"/>
        </w:rPr>
        <w:t>столбцовых</w:t>
      </w:r>
      <w:proofErr w:type="spellEnd"/>
      <w:r w:rsidRPr="00C80FA9">
        <w:rPr>
          <w:rFonts w:ascii="Times New Roman" w:hAnsi="Times New Roman" w:cs="Times New Roman"/>
          <w:sz w:val="24"/>
          <w:szCs w:val="24"/>
        </w:rPr>
        <w:t xml:space="preserve"> диаграмм (проект "Дневник наблюдения за погодой"). Сортировка большого количества слов в словарном порядке силами группы учащихся с использованием алгоритма сортировки слиянием (проект "Сортировка слиянием"). Поиск двух одинаковых объектов в большом массиве похожих объектов силами группы учащихся путем классификации и с использованием разбиения задачи на подзадачи (проект "Одинаковые фигурки, или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азделяй и властвуй"). Поиск двух одинаковых мешков среди большого количества мешков и объектов </w:t>
      </w:r>
      <w:proofErr w:type="spellStart"/>
      <w:r w:rsidRPr="00C80FA9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C80FA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80FA9">
        <w:rPr>
          <w:rFonts w:ascii="Times New Roman" w:hAnsi="Times New Roman" w:cs="Times New Roman"/>
          <w:sz w:val="24"/>
          <w:szCs w:val="24"/>
        </w:rPr>
        <w:t xml:space="preserve"> построения сводной таблицы (проект "Одинаковые мешки"). Исследование частотности использования букв и знаков в русских текстах (проект "Знакомство с русским текстом"). Работа с большими словарями, поиск слов в больших словарях (проект "Лексикографический (словарный) порядок"). Изучение способов проведения спортивных соревнований, записи результатов и выявления победителя (проект "Турниры и соревнования"). Построение полного дерева игры, исследование всех позиций, построение выигрышной стратегии (проект "Стратегия победы").</w:t>
      </w:r>
    </w:p>
    <w:p w:rsidR="004E678F" w:rsidRDefault="004E678F" w:rsidP="004E6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Критерии и нормы оценки знаний и умений</w:t>
      </w:r>
    </w:p>
    <w:p w:rsidR="004E678F" w:rsidRPr="004E678F" w:rsidRDefault="004E678F" w:rsidP="004E67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78F">
        <w:rPr>
          <w:rFonts w:ascii="Times New Roman" w:hAnsi="Times New Roman" w:cs="Times New Roman"/>
          <w:sz w:val="24"/>
          <w:szCs w:val="24"/>
          <w:lang w:eastAsia="ru-RU"/>
        </w:rPr>
        <w:t>Форма подведения итогов – игры, соревнования, конкурсы.</w:t>
      </w:r>
    </w:p>
    <w:p w:rsidR="004E678F" w:rsidRPr="00491004" w:rsidRDefault="004E678F" w:rsidP="004910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78F">
        <w:rPr>
          <w:rFonts w:ascii="Times New Roman" w:hAnsi="Times New Roman" w:cs="Times New Roman"/>
          <w:sz w:val="24"/>
          <w:szCs w:val="24"/>
          <w:lang w:eastAsia="ru-RU"/>
        </w:rPr>
        <w:t>Способы контроля: устный опрос, контрольная работа; проверка самостоятельной работы, игры.</w:t>
      </w:r>
    </w:p>
    <w:p w:rsidR="00C80FA9" w:rsidRPr="004E678F" w:rsidRDefault="004E678F" w:rsidP="004E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рисунка</w:t>
      </w:r>
    </w:p>
    <w:tbl>
      <w:tblPr>
        <w:tblW w:w="9016" w:type="dxa"/>
        <w:tblCellSpacing w:w="15" w:type="dxa"/>
        <w:tblLook w:val="04A0" w:firstRow="1" w:lastRow="0" w:firstColumn="1" w:lastColumn="0" w:noHBand="0" w:noVBand="1"/>
      </w:tblPr>
      <w:tblGrid>
        <w:gridCol w:w="4813"/>
        <w:gridCol w:w="4203"/>
      </w:tblGrid>
      <w:tr w:rsidR="004E678F" w:rsidTr="004E678F">
        <w:trPr>
          <w:tblCellSpacing w:w="15" w:type="dxa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678F" w:rsidRDefault="004E678F" w:rsidP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4E678F" w:rsidTr="00491004">
        <w:trPr>
          <w:trHeight w:val="4184"/>
          <w:tblCellSpacing w:w="15" w:type="dxa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названия (темы) и содержания рисунка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цветовой гаммы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возможностей программы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темы (наполнение содержанием)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работы над проектом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рисунок не удовлетворяет данному критерию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рисунок частично удовлетворяет данному критерию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полной мере удовлетворяет данному критерию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есть недочеты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Рисунок полностью соответствует критерию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004" w:rsidRDefault="00491004" w:rsidP="004E6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1004" w:rsidRDefault="00491004" w:rsidP="004E6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78F" w:rsidRDefault="004E678F" w:rsidP="004E6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презентации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29"/>
        <w:gridCol w:w="2893"/>
        <w:gridCol w:w="3827"/>
      </w:tblGrid>
      <w:tr w:rsidR="004E678F" w:rsidTr="00491004">
        <w:trPr>
          <w:trHeight w:val="480"/>
          <w:tblCellSpacing w:w="15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</w:t>
            </w:r>
          </w:p>
          <w:p w:rsidR="004E678F" w:rsidRDefault="004E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4E678F" w:rsidTr="00491004">
        <w:trPr>
          <w:trHeight w:val="195"/>
          <w:tblCellSpacing w:w="15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титульного слайда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красочных надписей (объектов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Орфография, правильность изложения мыслей</w:t>
            </w:r>
          </w:p>
          <w:p w:rsidR="004E678F" w:rsidRDefault="004E67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(элемент презентации) не удовлетворяет данному критерию;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(элемент презентации) частично удовлетворяет данному критерию;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(элемент презентации) статьи в полной мере удовлетворяет данному критерию.</w:t>
            </w:r>
          </w:p>
          <w:p w:rsidR="004E678F" w:rsidRDefault="004E67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баллов: 12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 выполнена отлично;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 выполнена хорошо;</w:t>
            </w:r>
          </w:p>
          <w:p w:rsidR="004E678F" w:rsidRDefault="004E6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 выполнена удовлетворительно;</w:t>
            </w:r>
          </w:p>
          <w:p w:rsidR="004E678F" w:rsidRDefault="004E67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6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презентацию нужно доработать.</w:t>
            </w:r>
          </w:p>
        </w:tc>
      </w:tr>
    </w:tbl>
    <w:p w:rsidR="004E678F" w:rsidRDefault="00491004" w:rsidP="004E6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ответ.</w:t>
      </w:r>
    </w:p>
    <w:p w:rsidR="00491004" w:rsidRPr="00491004" w:rsidRDefault="00491004" w:rsidP="00491004">
      <w:pPr>
        <w:shd w:val="clear" w:color="auto" w:fill="FFFFFF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49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цифровой оценки (отметки)</w:t>
      </w:r>
    </w:p>
    <w:p w:rsidR="00491004" w:rsidRPr="00491004" w:rsidRDefault="00491004" w:rsidP="00491004">
      <w:pPr>
        <w:shd w:val="clear" w:color="auto" w:fill="FFFFFF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910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«5» («отлично»)</w:t>
      </w:r>
      <w:r w:rsidRPr="0049100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491004" w:rsidRPr="00491004" w:rsidRDefault="00491004" w:rsidP="00491004">
      <w:pPr>
        <w:shd w:val="clear" w:color="auto" w:fill="FFFFFF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910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49100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91004" w:rsidRPr="00491004" w:rsidRDefault="00491004" w:rsidP="00491004">
      <w:pPr>
        <w:shd w:val="clear" w:color="auto" w:fill="FFFFFF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910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491004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91004" w:rsidRDefault="00491004" w:rsidP="00491004">
      <w:pPr>
        <w:shd w:val="clear" w:color="auto" w:fill="FFFFFF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0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(«неудовлетворительно»)</w:t>
      </w:r>
      <w:r w:rsidRPr="00491004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491004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491004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491004" w:rsidRPr="00491004" w:rsidRDefault="00491004" w:rsidP="00491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работ выполненных средствами текстового редактора MS WORD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96"/>
        <w:gridCol w:w="5387"/>
      </w:tblGrid>
      <w:tr w:rsidR="00491004" w:rsidTr="00491004">
        <w:trPr>
          <w:trHeight w:val="735"/>
          <w:tblCellSpacing w:w="15" w:type="dxa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1004" w:rsidRDefault="0049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491004" w:rsidRDefault="0049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1004" w:rsidRDefault="0049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</w:t>
            </w:r>
          </w:p>
          <w:p w:rsidR="00491004" w:rsidRDefault="0049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491004" w:rsidTr="00491004">
        <w:trPr>
          <w:trHeight w:val="915"/>
          <w:tblCellSpacing w:w="15" w:type="dxa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ориентации листа в соответствии с заданием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рисунка (скопированного из памяти ПК или созданного с помощью графического редактора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текста (согласно тематике)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композиции и цветового оформления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эффективных с точки зрения восприятия документа элементов: автофигур, надписей и др.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элементов оформления документа путем форматирования шрифта, картинки, вставки рамки, добавления фона, использования эффектов, например,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анимации текста.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«отлично»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выполнены все требования к выполнению работы, проявлено творчество в работе.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«хорошо»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документ создан в полном соответствии с требованиями, возможны недочеты в оформлении документа.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допущены существенные погрешности в оформлении документа, или не выдержаны некоторые существенные требования, отсутствует творческое мышление.</w:t>
            </w:r>
          </w:p>
          <w:p w:rsidR="00491004" w:rsidRDefault="0049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«неудовлетворительно»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 выдержано большинство требований к работе, отсутствуют знания и умения по созданию и оформлению текстового документа.</w:t>
            </w:r>
          </w:p>
        </w:tc>
      </w:tr>
    </w:tbl>
    <w:p w:rsidR="00847CCB" w:rsidRDefault="00847CCB" w:rsidP="00491004">
      <w:pPr>
        <w:rPr>
          <w:rFonts w:ascii="Times New Roman" w:hAnsi="Times New Roman" w:cs="Times New Roman"/>
          <w:b/>
          <w:sz w:val="24"/>
          <w:szCs w:val="24"/>
        </w:rPr>
      </w:pPr>
    </w:p>
    <w:p w:rsidR="00847CCB" w:rsidRPr="00847CCB" w:rsidRDefault="00847CCB" w:rsidP="00847C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CB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 I. Технические средства обучения: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1)Компьютер;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2) Проектор;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3) Принтер.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курса.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1. Учебник: Рудченко Т.А., </w:t>
      </w:r>
      <w:proofErr w:type="spellStart"/>
      <w:r w:rsidRPr="00847CCB">
        <w:rPr>
          <w:rFonts w:ascii="Times New Roman" w:hAnsi="Times New Roman" w:cs="Times New Roman"/>
          <w:sz w:val="24"/>
          <w:szCs w:val="24"/>
        </w:rPr>
        <w:t>Семѐ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proofErr w:type="gramEnd"/>
      <w:r w:rsidRPr="00847CCB">
        <w:rPr>
          <w:rFonts w:ascii="Times New Roman" w:hAnsi="Times New Roman" w:cs="Times New Roman"/>
          <w:sz w:val="24"/>
          <w:szCs w:val="24"/>
        </w:rPr>
        <w:t xml:space="preserve"> А.Л. Информатика.,. Москва «Просвещение» 2012г </w:t>
      </w:r>
    </w:p>
    <w:p w:rsidR="00847CCB" w:rsidRPr="00847CCB" w:rsidRDefault="00847CCB" w:rsidP="00C44C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2. Рабочая тетрадь. Рудченко Т.А., </w:t>
      </w:r>
      <w:proofErr w:type="spellStart"/>
      <w:r w:rsidRPr="00847CCB">
        <w:rPr>
          <w:rFonts w:ascii="Times New Roman" w:hAnsi="Times New Roman" w:cs="Times New Roman"/>
          <w:sz w:val="24"/>
          <w:szCs w:val="24"/>
        </w:rPr>
        <w:t>Семѐ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proofErr w:type="gramEnd"/>
      <w:r w:rsidRPr="00847CCB">
        <w:rPr>
          <w:rFonts w:ascii="Times New Roman" w:hAnsi="Times New Roman" w:cs="Times New Roman"/>
          <w:sz w:val="24"/>
          <w:szCs w:val="24"/>
        </w:rPr>
        <w:t xml:space="preserve"> А.Л. . Информатика. Москва «Просвещение» 2012г </w:t>
      </w:r>
    </w:p>
    <w:p w:rsidR="00847CCB" w:rsidRPr="00847CCB" w:rsidRDefault="00847CCB" w:rsidP="00847C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 xml:space="preserve">3. Тетрадь проектов. Рудченко Т.А., </w:t>
      </w:r>
      <w:proofErr w:type="spellStart"/>
      <w:r w:rsidRPr="00847CCB">
        <w:rPr>
          <w:rFonts w:ascii="Times New Roman" w:hAnsi="Times New Roman" w:cs="Times New Roman"/>
          <w:sz w:val="24"/>
          <w:szCs w:val="24"/>
        </w:rPr>
        <w:t>Семѐ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proofErr w:type="gramEnd"/>
      <w:r w:rsidRPr="00847CCB">
        <w:rPr>
          <w:rFonts w:ascii="Times New Roman" w:hAnsi="Times New Roman" w:cs="Times New Roman"/>
          <w:sz w:val="24"/>
          <w:szCs w:val="24"/>
        </w:rPr>
        <w:t xml:space="preserve"> А.Л.. Информатика. Москва «Просвещение»-2012г.; </w:t>
      </w:r>
    </w:p>
    <w:p w:rsidR="00847CCB" w:rsidRPr="00847CCB" w:rsidRDefault="00847CCB" w:rsidP="00847C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7CCB">
        <w:rPr>
          <w:rFonts w:ascii="Times New Roman" w:hAnsi="Times New Roman" w:cs="Times New Roman"/>
          <w:sz w:val="24"/>
          <w:szCs w:val="24"/>
        </w:rPr>
        <w:t>4. Как проектировать универсальные учебные действия. От действия к мысли. Под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7CCB">
        <w:rPr>
          <w:rFonts w:ascii="Times New Roman" w:hAnsi="Times New Roman" w:cs="Times New Roman"/>
          <w:sz w:val="24"/>
          <w:szCs w:val="24"/>
        </w:rPr>
        <w:t xml:space="preserve">ед. А.Г. </w:t>
      </w:r>
      <w:proofErr w:type="spellStart"/>
      <w:r w:rsidRPr="00847CCB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847CCB">
        <w:rPr>
          <w:rFonts w:ascii="Times New Roman" w:hAnsi="Times New Roman" w:cs="Times New Roman"/>
          <w:sz w:val="24"/>
          <w:szCs w:val="24"/>
        </w:rPr>
        <w:t xml:space="preserve">. М.: «Просвещение», 2011 </w:t>
      </w:r>
      <w:proofErr w:type="spellStart"/>
      <w:r w:rsidRPr="00847CCB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847C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47CCB">
        <w:rPr>
          <w:rFonts w:ascii="Times New Roman" w:hAnsi="Times New Roman" w:cs="Times New Roman"/>
          <w:sz w:val="24"/>
          <w:szCs w:val="24"/>
        </w:rPr>
        <w:t>.</w:t>
      </w:r>
    </w:p>
    <w:p w:rsidR="00847CCB" w:rsidRDefault="00847CCB" w:rsidP="00847CCB">
      <w:pPr>
        <w:ind w:firstLine="567"/>
      </w:pPr>
      <w:r>
        <w:t xml:space="preserve"> 5. Планируемые результаты начального общего образования.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Г.С. Ковалевой, О.Б. </w:t>
      </w:r>
      <w:proofErr w:type="spellStart"/>
      <w:r>
        <w:t>Догиновой</w:t>
      </w:r>
      <w:proofErr w:type="spellEnd"/>
      <w:r>
        <w:t xml:space="preserve">. М.: «Просвещение», 2011 г. </w:t>
      </w:r>
    </w:p>
    <w:p w:rsidR="00847CCB" w:rsidRDefault="00847CCB" w:rsidP="00847CCB">
      <w:pPr>
        <w:ind w:firstLine="567"/>
      </w:pPr>
      <w:r>
        <w:t xml:space="preserve">6. Интернет портал </w:t>
      </w:r>
      <w:proofErr w:type="gramStart"/>
      <w:r>
        <w:t>PRO</w:t>
      </w:r>
      <w:proofErr w:type="gramEnd"/>
      <w:r>
        <w:t xml:space="preserve">Школу.ru </w:t>
      </w:r>
      <w:hyperlink r:id="rId8" w:history="1">
        <w:r w:rsidRPr="00BA667B">
          <w:rPr>
            <w:rStyle w:val="a5"/>
          </w:rPr>
          <w:t>http://www.proshkolu.ru/</w:t>
        </w:r>
      </w:hyperlink>
    </w:p>
    <w:p w:rsidR="00847CCB" w:rsidRPr="00847CCB" w:rsidRDefault="00847CCB" w:rsidP="00847CCB">
      <w:pPr>
        <w:ind w:firstLine="567"/>
      </w:pPr>
      <w:r>
        <w:t xml:space="preserve"> 7. http://school-collection.edu.ru/catalog/rubr/58a0dbdd-8ae9-43b1-937e-ef6397e6c1c3/?&amp;subject=19 – единая коллекция цифровых образовательных ресурсов</w:t>
      </w:r>
    </w:p>
    <w:sectPr w:rsidR="00847CCB" w:rsidRPr="00847CCB" w:rsidSect="007112F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68" w:rsidRDefault="00F07D68" w:rsidP="00491004">
      <w:pPr>
        <w:spacing w:after="0" w:line="240" w:lineRule="auto"/>
      </w:pPr>
      <w:r>
        <w:separator/>
      </w:r>
    </w:p>
  </w:endnote>
  <w:endnote w:type="continuationSeparator" w:id="0">
    <w:p w:rsidR="00F07D68" w:rsidRDefault="00F07D68" w:rsidP="004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1648"/>
      <w:docPartObj>
        <w:docPartGallery w:val="Page Numbers (Bottom of Page)"/>
        <w:docPartUnique/>
      </w:docPartObj>
    </w:sdtPr>
    <w:sdtContent>
      <w:p w:rsidR="00491004" w:rsidRDefault="004910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1004" w:rsidRDefault="004910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68" w:rsidRDefault="00F07D68" w:rsidP="00491004">
      <w:pPr>
        <w:spacing w:after="0" w:line="240" w:lineRule="auto"/>
      </w:pPr>
      <w:r>
        <w:separator/>
      </w:r>
    </w:p>
  </w:footnote>
  <w:footnote w:type="continuationSeparator" w:id="0">
    <w:p w:rsidR="00F07D68" w:rsidRDefault="00F07D68" w:rsidP="004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A7F"/>
    <w:multiLevelType w:val="hybridMultilevel"/>
    <w:tmpl w:val="F87675E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7CBE4E96"/>
    <w:multiLevelType w:val="hybridMultilevel"/>
    <w:tmpl w:val="51B87A18"/>
    <w:lvl w:ilvl="0" w:tplc="2EF60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4"/>
    <w:rsid w:val="001B3577"/>
    <w:rsid w:val="003030D4"/>
    <w:rsid w:val="003B3B73"/>
    <w:rsid w:val="003E7BE4"/>
    <w:rsid w:val="00491004"/>
    <w:rsid w:val="004E678F"/>
    <w:rsid w:val="00512480"/>
    <w:rsid w:val="007112F8"/>
    <w:rsid w:val="00825E85"/>
    <w:rsid w:val="00847CCB"/>
    <w:rsid w:val="00A6428F"/>
    <w:rsid w:val="00C44CA6"/>
    <w:rsid w:val="00C80FA9"/>
    <w:rsid w:val="00D035D5"/>
    <w:rsid w:val="00E61509"/>
    <w:rsid w:val="00F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E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7CCB"/>
    <w:rPr>
      <w:color w:val="0000FF" w:themeColor="hyperlink"/>
      <w:u w:val="single"/>
    </w:rPr>
  </w:style>
  <w:style w:type="paragraph" w:styleId="a6">
    <w:name w:val="No Spacing"/>
    <w:uiPriority w:val="1"/>
    <w:qFormat/>
    <w:rsid w:val="004E67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004"/>
  </w:style>
  <w:style w:type="paragraph" w:styleId="a9">
    <w:name w:val="footer"/>
    <w:basedOn w:val="a"/>
    <w:link w:val="aa"/>
    <w:uiPriority w:val="99"/>
    <w:unhideWhenUsed/>
    <w:rsid w:val="004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E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7CCB"/>
    <w:rPr>
      <w:color w:val="0000FF" w:themeColor="hyperlink"/>
      <w:u w:val="single"/>
    </w:rPr>
  </w:style>
  <w:style w:type="paragraph" w:styleId="a6">
    <w:name w:val="No Spacing"/>
    <w:uiPriority w:val="1"/>
    <w:qFormat/>
    <w:rsid w:val="004E67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004"/>
  </w:style>
  <w:style w:type="paragraph" w:styleId="a9">
    <w:name w:val="footer"/>
    <w:basedOn w:val="a"/>
    <w:link w:val="aa"/>
    <w:uiPriority w:val="99"/>
    <w:unhideWhenUsed/>
    <w:rsid w:val="004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2018-09-23T16:05:00Z</dcterms:created>
  <dcterms:modified xsi:type="dcterms:W3CDTF">2018-09-23T20:14:00Z</dcterms:modified>
</cp:coreProperties>
</file>